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24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FFFFFF" w:val="clear"/>
        </w:rPr>
        <w:t xml:space="preserve">Памятка</w:t>
      </w:r>
    </w:p>
    <w:p>
      <w:pPr>
        <w:spacing w:before="0" w:after="24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для родителей детей с РАС</w:t>
      </w:r>
    </w:p>
    <w:p>
      <w:pPr>
        <w:spacing w:before="0" w:after="24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object w:dxaOrig="4581" w:dyaOrig="3046">
          <v:rect xmlns:o="urn:schemas-microsoft-com:office:office" xmlns:v="urn:schemas-microsoft-com:vml" id="rectole0000000000" style="width:229.050000pt;height:152.3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4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 жизни  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ранний детский аутизм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в одних случаях обнаруживается в связи с тем, что у ребенка нет в активном словаре 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FFFFFF" w:val="clear"/>
        </w:rPr>
        <w:t xml:space="preserve">слов, предложений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. В других случаях ребенок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аутист говорит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FFFFFF" w:val="clear"/>
        </w:rPr>
        <w:t xml:space="preserve">несвязанные между собой фразы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из просмотренных мультфильмов, радиопередач, повторяет слова за взрослым. Часто речь ребенка изобилует непроизвольным повторением слышимых звуков, слов, фраз (эхолалия). На вопрос взрослого: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Что это?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Ребенок отвечает: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Что это?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Аутизм более ярко проявляется 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FFFFFF" w:val="clear"/>
        </w:rPr>
        <w:t xml:space="preserve">к 3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FFFFFF" w:val="clear"/>
        </w:rPr>
        <w:t xml:space="preserve"> 5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FFFFFF" w:val="clear"/>
        </w:rPr>
        <w:t xml:space="preserve">годам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и может сопровождаться 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FFFFFF" w:val="clear"/>
        </w:rPr>
        <w:t xml:space="preserve">страхами, агрессией, самоагрессией и стереотипностью поведения.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Не сравнивая своего малыша со сверстниками, родителям надо 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FFFFFF" w:val="clear"/>
        </w:rPr>
        <w:t xml:space="preserve">адекватно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оценивать его уровень развития и 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FFFFFF" w:val="clear"/>
        </w:rPr>
        <w:t xml:space="preserve">ориентироваться на динамику достижений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u w:val="single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1F497D"/>
          <w:spacing w:val="0"/>
          <w:position w:val="0"/>
          <w:sz w:val="24"/>
          <w:u w:val="single"/>
          <w:shd w:fill="FFFFFF" w:val="clear"/>
        </w:rPr>
        <w:t xml:space="preserve">Для развития речевой деятельности детей необходимо: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u w:val="single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совершенствовать 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FFFFFF" w:val="clear"/>
        </w:rPr>
        <w:t xml:space="preserve">психологическую базу речи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: ощущения, восприятие, внимание, память, моторику, мышление. Лучше всего развивать психические процессы в игровой деятельности по 15 - 30 минут ежедневно, в зависимости от возраста ребенка, работоспособности и его возможностей.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u w:val="single"/>
          <w:shd w:fill="FFFFFF" w:val="clear"/>
        </w:rPr>
        <w:t xml:space="preserve"> 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u w:val="single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Вот некоторые из них:</w:t>
      </w:r>
    </w:p>
    <w:p>
      <w:pPr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1F497D"/>
          <w:spacing w:val="0"/>
          <w:position w:val="0"/>
          <w:sz w:val="24"/>
          <w:shd w:fill="FFFFFF" w:val="clear"/>
        </w:rPr>
        <w:t xml:space="preserve">1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shd w:fill="FFFFFF" w:val="clear"/>
        </w:rPr>
        <w:t xml:space="preserve">. </w:t>
      </w:r>
      <w:r>
        <w:rPr>
          <w:rFonts w:ascii="Times New Roman" w:hAnsi="Times New Roman" w:cs="Times New Roman" w:eastAsia="Times New Roman"/>
          <w:b/>
          <w:i/>
          <w:color w:val="1F497D"/>
          <w:spacing w:val="0"/>
          <w:position w:val="0"/>
          <w:sz w:val="24"/>
          <w:shd w:fill="FFFFFF" w:val="clear"/>
        </w:rPr>
        <w:t xml:space="preserve">Купание кукол.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Искупайте кукол в теплой водичке, используйте мочалку, мыло. Сопровождайте все действия своей речью.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               </w:t>
      </w:r>
      <w:r>
        <w:object w:dxaOrig="2188" w:dyaOrig="1174">
          <v:rect xmlns:o="urn:schemas-microsoft-com:office:office" xmlns:v="urn:schemas-microsoft-com:vml" id="rectole0000000001" style="width:109.400000pt;height:58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1F497D"/>
          <w:spacing w:val="0"/>
          <w:position w:val="0"/>
          <w:sz w:val="24"/>
          <w:shd w:fill="FFFFFF" w:val="clear"/>
        </w:rPr>
        <w:t xml:space="preserve">2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shd w:fill="FFFFFF" w:val="clear"/>
        </w:rPr>
        <w:t xml:space="preserve">. </w:t>
      </w:r>
      <w:r>
        <w:rPr>
          <w:rFonts w:ascii="Times New Roman" w:hAnsi="Times New Roman" w:cs="Times New Roman" w:eastAsia="Times New Roman"/>
          <w:b/>
          <w:i/>
          <w:color w:val="1F497D"/>
          <w:spacing w:val="0"/>
          <w:position w:val="0"/>
          <w:sz w:val="24"/>
          <w:shd w:fill="FFFFFF" w:val="clear"/>
        </w:rPr>
        <w:t xml:space="preserve">Проведи дорожку.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Приготовьте лист ватмана. Чем меньше по возрасту ребенок, тем больше лист бумаги нужен ему, так как координация движений кистей рук еще недостаточно сформирована. Приклейте картинки детенышей животных с левой стороны ватмана, а с правой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их мам.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Покажи теленочка. Как кричит теленочек? Му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му! Теленочек ищет свою маму. Покажи маму теленочка. Нарисуй дорожку для теленочка. Сейчас по дорожке побежит теленочек к своей маме - коровке. Покажи, как бежит теленочек? (можно поцокать язычком). Дети знакомятся с названиями животных, звуками, которые они издают, учатся проводить линии слева направо, правильно держать карандаш.</w:t>
      </w:r>
    </w:p>
    <w:p>
      <w:pPr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1F497D"/>
          <w:spacing w:val="0"/>
          <w:position w:val="0"/>
          <w:sz w:val="24"/>
          <w:shd w:fill="FFFFFF" w:val="clear"/>
        </w:rPr>
        <w:t xml:space="preserve">3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shd w:fill="FFFFFF" w:val="clear"/>
        </w:rPr>
        <w:t xml:space="preserve">. </w:t>
      </w:r>
      <w:r>
        <w:rPr>
          <w:rFonts w:ascii="Times New Roman" w:hAnsi="Times New Roman" w:cs="Times New Roman" w:eastAsia="Times New Roman"/>
          <w:b/>
          <w:i/>
          <w:color w:val="1F497D"/>
          <w:spacing w:val="0"/>
          <w:position w:val="0"/>
          <w:sz w:val="24"/>
          <w:shd w:fill="FFFFFF" w:val="clear"/>
        </w:rPr>
        <w:t xml:space="preserve">Геометрические фигуры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Лепим из пластилина (теста) квадрат, круг, треугольник. Помогаем ребенку, если он затрудняется выполнить по показу взрослого. В результате этой игры ребенок знакомится с геометрическими фигурами, техническими умениями. Воспитываются культурно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гигиенические навыки.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        </w:t>
      </w:r>
      <w:r>
        <w:object w:dxaOrig="3113" w:dyaOrig="1741">
          <v:rect xmlns:o="urn:schemas-microsoft-com:office:office" xmlns:v="urn:schemas-microsoft-com:vml" id="rectole0000000002" style="width:155.650000pt;height:87.0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1F497D"/>
          <w:spacing w:val="0"/>
          <w:position w:val="0"/>
          <w:sz w:val="24"/>
          <w:shd w:fill="FFFFFF" w:val="clear"/>
        </w:rPr>
        <w:t xml:space="preserve">4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shd w:fill="FFFFFF" w:val="clear"/>
        </w:rPr>
        <w:t xml:space="preserve">. </w:t>
      </w:r>
      <w:r>
        <w:rPr>
          <w:rFonts w:ascii="Times New Roman" w:hAnsi="Times New Roman" w:cs="Times New Roman" w:eastAsia="Times New Roman"/>
          <w:b/>
          <w:i/>
          <w:color w:val="1F497D"/>
          <w:spacing w:val="0"/>
          <w:position w:val="0"/>
          <w:sz w:val="24"/>
          <w:shd w:fill="FFFFFF" w:val="clear"/>
        </w:rPr>
        <w:t xml:space="preserve">Пересыпаем крупу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i/>
          <w:color w:val="1F497D"/>
          <w:spacing w:val="0"/>
          <w:position w:val="0"/>
          <w:sz w:val="24"/>
          <w:shd w:fill="FFFFFF" w:val="clear"/>
        </w:rPr>
        <w:t xml:space="preserve">(гречку, горох, рис, фасоль).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Пересыпать крупу столовой (чайной) ложкой из одной емкости в другую. Считать количество ложек с крупой.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Пересыпать крупу щепотью одной руки (правой, левой) из одной миски в другую.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             </w:t>
      </w:r>
      <w:r>
        <w:object w:dxaOrig="2636" w:dyaOrig="1654">
          <v:rect xmlns:o="urn:schemas-microsoft-com:office:office" xmlns:v="urn:schemas-microsoft-com:vml" id="rectole0000000003" style="width:131.800000pt;height:82.7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1F497D"/>
          <w:spacing w:val="0"/>
          <w:position w:val="0"/>
          <w:sz w:val="24"/>
          <w:shd w:fill="FFFFFF" w:val="clear"/>
        </w:rPr>
        <w:t xml:space="preserve">5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shd w:fill="FFFFFF" w:val="clear"/>
        </w:rPr>
        <w:t xml:space="preserve">. </w:t>
      </w:r>
      <w:r>
        <w:rPr>
          <w:rFonts w:ascii="Times New Roman" w:hAnsi="Times New Roman" w:cs="Times New Roman" w:eastAsia="Times New Roman"/>
          <w:b/>
          <w:color w:val="1F497D"/>
          <w:spacing w:val="0"/>
          <w:position w:val="0"/>
          <w:sz w:val="24"/>
          <w:shd w:fill="FFFFFF" w:val="clear"/>
        </w:rPr>
        <w:t xml:space="preserve">Работа с трафаретами (по лексическим темам).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Обвести трафарет простым карандашом (или по цвету предмета), назвать предмет, а затем раскрасить красками или цветными карандашами, не выходя за пределы контура рисунка.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Действия родителей:</w:t>
      </w:r>
    </w:p>
    <w:p>
      <w:pPr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1.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Будете последовательны. Родителям нужно помнить, что ребенку нужно время для адаптации. Вам необходимо быть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 одной волне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 психологами, дефектологами, которые работают с Вашим ребенком. Родители должны знать, что происходит на занятиях, какие требования предъявляются ребенку и соблюдать рекомендации специалистов. Соблюдение единства требований дома и на занятиях помогут укрепить его успех. Если не соблюдать единства требований, то в голове у ребенка возникает хаос, занятия становятся бесполезными. </w:t>
      </w:r>
    </w:p>
    <w:p>
      <w:pPr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2.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Сделайте жизнь ребенка предсказуемой и понятной для него. Это правило обеспечит Вашему ребенку комфорт от того, что он будет знать заранее, какие события произойдут. Простое расписание дня отлично соответствует этому. </w:t>
      </w:r>
    </w:p>
    <w:p>
      <w:pPr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3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Поощряйте ребенка за хорошее поведение. </w:t>
      </w:r>
    </w:p>
    <w:p>
      <w:pPr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4.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Создайте ребенку личную зону. Это пространство в комнате или в квартире, где ребенок может побыть один, поиграть, расслабиться. </w:t>
      </w:r>
    </w:p>
    <w:p>
      <w:pPr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5.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Ребенок остается ребенком. Всегда помните что Ваш ребенок будет не только учиться, но и играть, как и все дети. Заранее продумайте как вызвать у него смех, улыбку и интерес к совместной игре. Есть огромное преимущество, если он поймет, что играть в компании намного веселее и интереснее.</w:t>
      </w:r>
    </w:p>
    <w:p>
      <w:pPr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6.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Изучите сенсорные особенности ребенка. </w:t>
      </w:r>
    </w:p>
    <w:p>
      <w:pPr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7.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Приступая к лечению, знайте, что нет единого метода лечения, который помогал бы всем. Каждый ребенок уникален, у каждого есть свои сильные стороны и свои слабые места. К сожалению, аутизм неизлечим и нет лекарства, которое бы устранило причины его появления у ребенка. Лекарства только облегчают симптомы аутизма, облегчают усвоение знаний.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Дополнительные коррекционные методики, которые вы можете использовать: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1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Занятия с карточками.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Игры с водой.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3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Игры на развитие тактильного восприятия.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4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Упражнение на развитие координации.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5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Лепка.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6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Нанизывание бус.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7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Пазлы.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8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Упражнения на развитие моторики.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9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Танцы.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10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Развитие тактильных и кинестетических ощущений. 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Схема занятий может быть следующей: 5 минут занятия с карточками, 5 минут чтение книг, 5 минут пальчиковые игры, затем перерыв и новый блок занятий. Идите от простых упражнений, к более сложным, для начала используйте те задания, с которыми ребенок точно справится, это поможет ему поверить в себя.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 самое главное правило - такого ребенка необходимо принимать таким, какой он есть, не сравнивая с другими детьми. Он не лучше и не хуже их, он просто, другой...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u w:val="single"/>
          <w:shd w:fill="auto" w:val="clear"/>
        </w:rPr>
        <w:t xml:space="preserve">Педагог- психолог Фоменко Екатерина Александровна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4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24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24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24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24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24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FFFFFF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